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2020年部门预算信息公开目录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一、2020年部门预算公开表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部门预算收入总表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部门预算支出总表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部门预算财政拨款收支总表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部门预算一般公共预算财政拨款支出表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部门预算一般公共预算财政拨款基本支出表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部门预算政府性基金预算财政拨款支出表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8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部门预算国有资本经营预算财政拨款支出表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部门预算财政拨款“三公”经费支出表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二、2020年部门预算信息公开情况说明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1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部门职责及机构设置情况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2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部门预算安排的总体情况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3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机关运行经费安排情况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4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财政拨款“三公”经费预算情况及增减变化原因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预算绩效信息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6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政府采购预算情况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7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国有资产信息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8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r>
        <w:rPr>
          <w:rFonts w:hint="eastAsia" w:ascii="微软雅黑" w:hAnsi="微软雅黑" w:eastAsia="微软雅黑" w:cs="微软雅黑"/>
          <w:sz w:val="32"/>
          <w:szCs w:val="32"/>
        </w:rPr>
        <w:t>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9</w:t>
      </w:r>
      <w:r>
        <w:rPr>
          <w:rFonts w:hint="eastAsia" w:ascii="微软雅黑" w:hAnsi="微软雅黑" w:eastAsia="微软雅黑" w:cs="微软雅黑"/>
          <w:sz w:val="32"/>
          <w:szCs w:val="32"/>
          <w:lang w:eastAsia="zh-CN"/>
        </w:rPr>
        <w:t>.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32"/>
          <w:szCs w:val="32"/>
        </w:rPr>
        <w:t>其他需要说明的事项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微软雅黑" w:hAnsi="微软雅黑" w:eastAsia="微软雅黑" w:cs="微软雅黑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宋体-方正超大字符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35F8"/>
    <w:rsid w:val="680735F8"/>
    <w:rsid w:val="72573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2020-08-31T02:08:00Z</dcterms:created>
  <dc:creator>Administrator</dc:creator>
  <cp:lastModifiedBy>Administrator</cp:lastModifiedBy>
  <dcterms:modified xsi:type="dcterms:W3CDTF">2020-08-31T03:10:21Z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